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F1BC" w14:textId="77777777" w:rsidR="00BF308D" w:rsidRDefault="00BF308D" w:rsidP="00BF308D">
      <w:pPr>
        <w:pStyle w:val="NormalWeb"/>
        <w:spacing w:before="0" w:beforeAutospacing="0" w:after="0" w:afterAutospacing="0"/>
        <w:rPr>
          <w:rFonts w:ascii="Calibri" w:hAnsi="Calibri"/>
          <w:b/>
          <w:bCs/>
        </w:rPr>
      </w:pPr>
      <w:r>
        <w:rPr>
          <w:rFonts w:ascii="Calibri" w:hAnsi="Calibri"/>
          <w:b/>
          <w:bCs/>
        </w:rPr>
        <w:t>Public Notice</w:t>
      </w:r>
    </w:p>
    <w:p w14:paraId="343D77F0" w14:textId="27B3BFDE" w:rsidR="00BF308D" w:rsidRPr="008D1E15" w:rsidRDefault="00BF308D" w:rsidP="00BF308D">
      <w:pPr>
        <w:pStyle w:val="NormalWeb"/>
        <w:spacing w:before="0" w:beforeAutospacing="0" w:after="0" w:afterAutospacing="0"/>
        <w:rPr>
          <w:rFonts w:ascii="Calibri" w:hAnsi="Calibri"/>
          <w:b/>
          <w:bCs/>
        </w:rPr>
      </w:pPr>
      <w:r>
        <w:rPr>
          <w:rFonts w:ascii="Calibri" w:hAnsi="Calibri"/>
          <w:b/>
          <w:bCs/>
        </w:rPr>
        <w:t xml:space="preserve">The </w:t>
      </w:r>
      <w:r w:rsidR="00F35AAE">
        <w:rPr>
          <w:rFonts w:ascii="Calibri" w:hAnsi="Calibri"/>
          <w:b/>
          <w:bCs/>
        </w:rPr>
        <w:t>Plymouth</w:t>
      </w:r>
      <w:r>
        <w:rPr>
          <w:rFonts w:ascii="Calibri" w:hAnsi="Calibri"/>
          <w:b/>
          <w:bCs/>
        </w:rPr>
        <w:t xml:space="preserve"> Retirement System</w:t>
      </w:r>
    </w:p>
    <w:p w14:paraId="352F0655" w14:textId="77777777" w:rsidR="00BF308D" w:rsidRPr="008D1E15" w:rsidRDefault="00BF308D" w:rsidP="00BF308D">
      <w:pPr>
        <w:pStyle w:val="NormalWeb"/>
        <w:spacing w:before="0" w:beforeAutospacing="0" w:after="0" w:afterAutospacing="0"/>
        <w:rPr>
          <w:rFonts w:ascii="Calibri" w:hAnsi="Calibri"/>
          <w:b/>
          <w:bCs/>
        </w:rPr>
      </w:pPr>
      <w:r w:rsidRPr="008D1E15">
        <w:rPr>
          <w:rFonts w:ascii="Calibri" w:hAnsi="Calibri"/>
          <w:b/>
          <w:bCs/>
        </w:rPr>
        <w:t>Request for Proposal</w:t>
      </w:r>
      <w:r>
        <w:rPr>
          <w:rFonts w:ascii="Calibri" w:hAnsi="Calibri"/>
          <w:b/>
          <w:bCs/>
        </w:rPr>
        <w:t>s - Passive Index Fund Management Services</w:t>
      </w:r>
    </w:p>
    <w:p w14:paraId="6812C40B" w14:textId="77777777" w:rsidR="00BF308D" w:rsidRDefault="00BF308D" w:rsidP="00BF308D">
      <w:pPr>
        <w:jc w:val="both"/>
        <w:rPr>
          <w:rFonts w:ascii="Calibri" w:hAnsi="Calibri"/>
        </w:rPr>
      </w:pPr>
    </w:p>
    <w:p w14:paraId="32F7B9AE" w14:textId="6579D271" w:rsidR="00BF308D" w:rsidRDefault="00BF308D" w:rsidP="00BF308D">
      <w:pPr>
        <w:jc w:val="both"/>
        <w:rPr>
          <w:rFonts w:ascii="Calibri" w:hAnsi="Calibri"/>
        </w:rPr>
      </w:pPr>
      <w:r w:rsidRPr="00BA489D">
        <w:rPr>
          <w:rFonts w:ascii="Calibri" w:hAnsi="Calibri"/>
        </w:rPr>
        <w:t xml:space="preserve">The </w:t>
      </w:r>
      <w:r w:rsidR="00F35AAE">
        <w:rPr>
          <w:rFonts w:ascii="Calibri" w:hAnsi="Calibri"/>
        </w:rPr>
        <w:t>Plymouth</w:t>
      </w:r>
      <w:r w:rsidRPr="00BA489D">
        <w:rPr>
          <w:rFonts w:ascii="Calibri" w:hAnsi="Calibri"/>
        </w:rPr>
        <w:t xml:space="preserve"> (MA) Retirement Board is seeking proposals from qualified investment managers to provide Passive </w:t>
      </w:r>
      <w:r>
        <w:rPr>
          <w:rFonts w:ascii="Calibri" w:hAnsi="Calibri"/>
        </w:rPr>
        <w:t xml:space="preserve">S&amp;P 500 </w:t>
      </w:r>
      <w:r w:rsidRPr="00BA489D">
        <w:rPr>
          <w:rFonts w:ascii="Calibri" w:hAnsi="Calibri"/>
        </w:rPr>
        <w:t xml:space="preserve">Index investment management services for the Retirement System’s </w:t>
      </w:r>
      <w:r w:rsidRPr="00CD1296">
        <w:rPr>
          <w:rFonts w:ascii="Calibri" w:hAnsi="Calibri"/>
        </w:rPr>
        <w:t>$2</w:t>
      </w:r>
      <w:r w:rsidR="00CD1296" w:rsidRPr="00CD1296">
        <w:rPr>
          <w:rFonts w:ascii="Calibri" w:hAnsi="Calibri"/>
        </w:rPr>
        <w:t>15</w:t>
      </w:r>
      <w:r w:rsidRPr="00CD1296">
        <w:rPr>
          <w:rFonts w:ascii="Calibri" w:hAnsi="Calibri"/>
        </w:rPr>
        <w:t xml:space="preserve"> million investment portfolio. The Board expects to award a mandate of $</w:t>
      </w:r>
      <w:r w:rsidR="00CD1296" w:rsidRPr="00CD1296">
        <w:rPr>
          <w:rFonts w:ascii="Calibri" w:hAnsi="Calibri"/>
        </w:rPr>
        <w:t>2</w:t>
      </w:r>
      <w:r w:rsidRPr="00CD1296">
        <w:rPr>
          <w:rFonts w:ascii="Calibri" w:hAnsi="Calibri"/>
        </w:rPr>
        <w:t>0-3</w:t>
      </w:r>
      <w:r w:rsidR="00CD1296" w:rsidRPr="00CD1296">
        <w:rPr>
          <w:rFonts w:ascii="Calibri" w:hAnsi="Calibri"/>
        </w:rPr>
        <w:t>0</w:t>
      </w:r>
      <w:r>
        <w:rPr>
          <w:rFonts w:ascii="Calibri" w:hAnsi="Calibri"/>
        </w:rPr>
        <w:t xml:space="preserve"> million to one manager. </w:t>
      </w:r>
    </w:p>
    <w:p w14:paraId="649B2053" w14:textId="77777777" w:rsidR="00BF308D" w:rsidRPr="007E3A2D" w:rsidRDefault="00BF308D" w:rsidP="00BF308D">
      <w:pPr>
        <w:rPr>
          <w:rFonts w:ascii="Calibri" w:hAnsi="Calibri"/>
        </w:rPr>
      </w:pPr>
    </w:p>
    <w:p w14:paraId="2E34015F" w14:textId="13BA0E7E" w:rsidR="00BF308D" w:rsidRPr="005F74CE" w:rsidRDefault="00BF308D" w:rsidP="00BF308D">
      <w:pPr>
        <w:rPr>
          <w:rFonts w:ascii="Calibri" w:hAnsi="Calibri"/>
        </w:rPr>
      </w:pPr>
      <w:r w:rsidRPr="005F74CE">
        <w:rPr>
          <w:rFonts w:ascii="Calibri" w:hAnsi="Calibri"/>
        </w:rPr>
        <w:t xml:space="preserve">All investments made by the </w:t>
      </w:r>
      <w:r w:rsidR="00F35AAE">
        <w:rPr>
          <w:rFonts w:ascii="Calibri" w:hAnsi="Calibri"/>
        </w:rPr>
        <w:t>Plymouth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6" w:history="1">
        <w:r w:rsidRPr="005F74CE">
          <w:rPr>
            <w:rFonts w:ascii="Calibri" w:hAnsi="Calibri"/>
            <w:color w:val="0000FF"/>
            <w:u w:val="single"/>
          </w:rPr>
          <w:t>www.mass.gov/perac</w:t>
        </w:r>
      </w:hyperlink>
      <w:r w:rsidRPr="005F74CE">
        <w:rPr>
          <w:rFonts w:ascii="Calibri" w:hAnsi="Calibri"/>
        </w:rPr>
        <w:t xml:space="preserve">. </w:t>
      </w:r>
    </w:p>
    <w:p w14:paraId="1C255E99" w14:textId="77777777" w:rsidR="00BF308D" w:rsidRDefault="00BF308D" w:rsidP="00BF308D">
      <w:pPr>
        <w:rPr>
          <w:rFonts w:ascii="Calibri" w:hAnsi="Calibri"/>
        </w:rPr>
      </w:pPr>
    </w:p>
    <w:p w14:paraId="60AAD930" w14:textId="77777777" w:rsidR="00BF308D" w:rsidRPr="007E3A2D" w:rsidRDefault="00BF308D" w:rsidP="00BF308D">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155AFCD4" w14:textId="77777777" w:rsidR="00BF308D" w:rsidRPr="007E3A2D" w:rsidRDefault="00BF308D" w:rsidP="00BF308D">
      <w:pPr>
        <w:rPr>
          <w:rFonts w:ascii="Calibri" w:hAnsi="Calibri"/>
        </w:rPr>
      </w:pPr>
    </w:p>
    <w:p w14:paraId="5EA20431" w14:textId="77777777" w:rsidR="00BF308D" w:rsidRPr="005F74CE" w:rsidRDefault="00BF308D" w:rsidP="00BF308D">
      <w:pPr>
        <w:rPr>
          <w:rFonts w:ascii="Calibri" w:hAnsi="Calibri" w:cs="Calibri"/>
          <w:sz w:val="22"/>
          <w:szCs w:val="22"/>
        </w:rPr>
      </w:pPr>
      <w:r w:rsidRPr="005F74CE">
        <w:rPr>
          <w:rFonts w:ascii="Calibri" w:hAnsi="Calibri" w:cs="Calibri"/>
        </w:rPr>
        <w:t xml:space="preserve">The RFP is available up to the proposal deadline by visiting </w:t>
      </w:r>
      <w:hyperlink r:id="rId7" w:history="1">
        <w:r w:rsidRPr="005F74CE">
          <w:rPr>
            <w:rFonts w:ascii="Calibri" w:hAnsi="Calibri" w:cs="Calibri"/>
            <w:color w:val="0000FF"/>
            <w:u w:val="single"/>
          </w:rPr>
          <w:t>https://www.fiducientadvisors.com/client-rfps</w:t>
        </w:r>
      </w:hyperlink>
      <w:r w:rsidRPr="005F74CE">
        <w:rPr>
          <w:rFonts w:ascii="Calibri" w:hAnsi="Calibri" w:cs="Calibri"/>
        </w:rPr>
        <w:t>.</w:t>
      </w:r>
    </w:p>
    <w:p w14:paraId="0887A7F7" w14:textId="77777777" w:rsidR="00BF308D" w:rsidRDefault="00BF308D" w:rsidP="00BF308D">
      <w:pPr>
        <w:rPr>
          <w:rFonts w:ascii="Calibri" w:hAnsi="Calibri"/>
          <w:color w:val="222222"/>
          <w:sz w:val="22"/>
          <w:szCs w:val="22"/>
        </w:rPr>
      </w:pPr>
    </w:p>
    <w:p w14:paraId="5743723D" w14:textId="77777777" w:rsidR="00BF308D" w:rsidRPr="00346CF1" w:rsidRDefault="00BF308D" w:rsidP="00BF308D">
      <w:pPr>
        <w:rPr>
          <w:rFonts w:ascii="Calibri" w:hAnsi="Calibri"/>
        </w:rPr>
      </w:pPr>
      <w:r w:rsidRPr="00346CF1">
        <w:rPr>
          <w:rFonts w:ascii="Calibri" w:hAnsi="Calibri"/>
        </w:rPr>
        <w:t xml:space="preserve">Proposal deadline is </w:t>
      </w:r>
      <w:r w:rsidRPr="00CD1296">
        <w:rPr>
          <w:rFonts w:ascii="Calibri" w:hAnsi="Calibri"/>
        </w:rPr>
        <w:t>Tuesday April 27, 2021 at</w:t>
      </w:r>
      <w:r w:rsidRPr="00346CF1">
        <w:rPr>
          <w:rFonts w:ascii="Calibri" w:hAnsi="Calibri"/>
        </w:rPr>
        <w:t xml:space="preserve"> 4:00 PM EDT. Late proposals will not be accepted.</w:t>
      </w:r>
    </w:p>
    <w:p w14:paraId="51828140" w14:textId="77777777" w:rsidR="00BF308D" w:rsidRDefault="00BF308D" w:rsidP="00BF308D"/>
    <w:p w14:paraId="11F5B850" w14:textId="1CA6E9DD" w:rsidR="00AA1CFC" w:rsidRDefault="00AA1CFC" w:rsidP="00AA1CFC">
      <w:pPr>
        <w:jc w:val="both"/>
        <w:rPr>
          <w:rFonts w:ascii="Calibri" w:hAnsi="Calibri"/>
        </w:rPr>
      </w:pPr>
    </w:p>
    <w:p w14:paraId="1AAC7FB3" w14:textId="77777777" w:rsidR="00AA1CFC" w:rsidRPr="007E3A2D" w:rsidRDefault="00AA1CFC" w:rsidP="00AA1CFC">
      <w:pPr>
        <w:rPr>
          <w:rFonts w:ascii="Calibri" w:hAnsi="Calibri"/>
        </w:rPr>
      </w:pPr>
    </w:p>
    <w:p w14:paraId="7FBEFF28" w14:textId="77777777" w:rsidR="006A25FF" w:rsidRDefault="006A25FF"/>
    <w:sectPr w:rsidR="006A2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E84E" w14:textId="77777777" w:rsidR="00D9700D" w:rsidRDefault="00D9700D" w:rsidP="00D9700D">
      <w:r>
        <w:separator/>
      </w:r>
    </w:p>
  </w:endnote>
  <w:endnote w:type="continuationSeparator" w:id="0">
    <w:p w14:paraId="66F7974B" w14:textId="77777777" w:rsidR="00D9700D" w:rsidRDefault="00D9700D" w:rsidP="00D9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CB64" w14:textId="77777777" w:rsidR="00D9700D" w:rsidRDefault="00D9700D" w:rsidP="00D9700D">
      <w:r>
        <w:separator/>
      </w:r>
    </w:p>
  </w:footnote>
  <w:footnote w:type="continuationSeparator" w:id="0">
    <w:p w14:paraId="77B90D91" w14:textId="77777777" w:rsidR="00D9700D" w:rsidRDefault="00D9700D" w:rsidP="00D97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FC"/>
    <w:rsid w:val="00352156"/>
    <w:rsid w:val="006A25FF"/>
    <w:rsid w:val="00AA1CFC"/>
    <w:rsid w:val="00BF308D"/>
    <w:rsid w:val="00C30401"/>
    <w:rsid w:val="00CD1296"/>
    <w:rsid w:val="00D9700D"/>
    <w:rsid w:val="00F3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5C28B"/>
  <w15:chartTrackingRefBased/>
  <w15:docId w15:val="{33469387-5E73-4368-8698-4746F2BD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1CFC"/>
    <w:pPr>
      <w:spacing w:before="100" w:beforeAutospacing="1" w:after="100" w:afterAutospacing="1"/>
    </w:pPr>
    <w:rPr>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ducientadvisors.com/client-rf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pera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Goulart, Maura</dc:creator>
  <cp:keywords/>
  <dc:description/>
  <cp:lastModifiedBy>Fratini, Matt</cp:lastModifiedBy>
  <cp:revision>4</cp:revision>
  <dcterms:created xsi:type="dcterms:W3CDTF">2021-04-05T14:26:00Z</dcterms:created>
  <dcterms:modified xsi:type="dcterms:W3CDTF">2021-04-05T17:39:00Z</dcterms:modified>
</cp:coreProperties>
</file>